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embeddings/oleObject1.xlsx" ContentType="application/vnd.openxmlformats-officedocument.spreadsheetml.shee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0" w:type="auto"/>
        <w:tblInd w:w="0" w:type="dxa"/>
        <w:tblLayout w:type="fixed"/>
        <w:tblLook w:firstRow="1" w:lastRow="0" w:firstColumn="1" w:lastColumn="0" w:noHBand="0" w:noVBand="1" w:val="04A0"/>
      </w:tblPr>
      <w:tblGrid>
        <w:gridCol w:w="1050"/>
      </w:tblGrid>
      <w:tr>
        <w:trPr>
          <w:trHeight w:val="340" w:hRule="atLeast"/>
        </w:trPr>
        <w:tc>
          <w:tcPr>
            <w:tcW w:w="1050" w:type="dxa"/>
            <w:vAlign w:val="top"/>
          </w:tcPr>
          <w:p>
            <w:pPr>
              <w:pStyle w:val="0"/>
              <w:jc w:val="center"/>
              <w:rPr>
                <w:rFonts w:hint="eastAsia" w:ascii="ＭＳ 明朝" w:hAnsi="ＭＳ 明朝" w:eastAsia="ＭＳ 明朝"/>
              </w:rPr>
            </w:pPr>
            <w:r>
              <w:rPr>
                <w:rFonts w:hint="eastAsia" w:ascii="ＭＳ 明朝" w:hAnsi="ＭＳ 明朝" w:eastAsia="ＭＳ 明朝"/>
                <w:sz w:val="24"/>
              </w:rPr>
              <w:t>資料３</w:t>
            </w:r>
          </w:p>
        </w:tc>
      </w:tr>
    </w:tbl>
    <w:p>
      <w:pPr>
        <w:pStyle w:val="0"/>
        <w:autoSpaceDE w:val="0"/>
        <w:autoSpaceDN w:val="0"/>
        <w:adjustRightInd w:val="0"/>
        <w:jc w:val="center"/>
        <w:rPr>
          <w:rFonts w:hint="eastAsia" w:ascii="ＭＳ ゴシック" w:hAnsi="ＭＳ ゴシック" w:eastAsia="ＭＳ ゴシック"/>
          <w:b w:val="1"/>
        </w:rPr>
      </w:pPr>
      <w:bookmarkStart w:id="0" w:name="_GoBack"/>
      <w:bookmarkEnd w:id="0"/>
      <w:r>
        <w:rPr>
          <w:rFonts w:hint="eastAsia" w:ascii="ＭＳ ゴシック" w:hAnsi="ＭＳ ゴシック" w:eastAsia="ＭＳ ゴシック"/>
          <w:b w:val="1"/>
          <w:sz w:val="24"/>
        </w:rPr>
        <w:t>令和８年度</w:t>
      </w:r>
      <w:r>
        <w:rPr>
          <w:rFonts w:hint="eastAsia" w:ascii="ＭＳ ゴシック" w:hAnsi="ＭＳ ゴシック" w:eastAsia="ＭＳ ゴシック"/>
          <w:b w:val="1"/>
          <w:sz w:val="24"/>
        </w:rPr>
        <w:t xml:space="preserve"> </w:t>
      </w:r>
      <w:r>
        <w:rPr>
          <w:rFonts w:hint="eastAsia" w:ascii="ＭＳ ゴシック" w:hAnsi="ＭＳ ゴシック" w:eastAsia="ＭＳ ゴシック"/>
          <w:b w:val="1"/>
          <w:sz w:val="24"/>
        </w:rPr>
        <w:t>村田町ＰＲ動画制作及び広告配信業務企画コンペ提案審査要領</w:t>
      </w:r>
    </w:p>
    <w:p>
      <w:pPr>
        <w:pStyle w:val="0"/>
        <w:autoSpaceDE w:val="0"/>
        <w:autoSpaceDN w:val="0"/>
        <w:adjustRightInd w:val="0"/>
        <w:ind w:firstLine="210" w:firstLineChars="100"/>
        <w:jc w:val="left"/>
        <w:rPr>
          <w:rFonts w:hint="eastAsia" w:ascii="ＭＳ 明朝" w:hAnsi="ＭＳ 明朝" w:eastAsia="ＭＳ 明朝"/>
        </w:rPr>
      </w:pP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この企画コンペ提案審査要領は、村田町（以下「町」という。）が実施する令和８年度</w:t>
      </w:r>
      <w:r>
        <w:rPr>
          <w:rFonts w:hint="eastAsia" w:ascii="ＭＳ 明朝" w:hAnsi="ＭＳ 明朝" w:eastAsia="ＭＳ 明朝"/>
          <w:sz w:val="24"/>
        </w:rPr>
        <w:t xml:space="preserve"> </w:t>
      </w:r>
      <w:r>
        <w:rPr>
          <w:rFonts w:hint="eastAsia" w:ascii="ＭＳ 明朝" w:hAnsi="ＭＳ 明朝" w:eastAsia="ＭＳ 明朝"/>
          <w:sz w:val="24"/>
        </w:rPr>
        <w:t>村田町ＰＲ動画制作及び広告配信業務（以下「本業務」という。）に係る委託候補者を選定するために実施する企画コンペの提案審査について必要な事項を定めるものである。</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ゴシック" w:hAnsi="ＭＳ ゴシック" w:eastAsia="ＭＳ ゴシック"/>
          <w:b w:val="1"/>
          <w:highlight w:val="lightGray"/>
        </w:rPr>
      </w:pPr>
      <w:r>
        <w:rPr>
          <w:rFonts w:hint="eastAsia" w:ascii="ＭＳ ゴシック" w:hAnsi="ＭＳ ゴシック" w:eastAsia="ＭＳ ゴシック"/>
          <w:b w:val="1"/>
          <w:sz w:val="24"/>
          <w:highlight w:val="lightGray"/>
        </w:rPr>
        <w:t>１</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審査機関</w:t>
      </w:r>
    </w:p>
    <w:p>
      <w:pPr>
        <w:pStyle w:val="0"/>
        <w:autoSpaceDE w:val="0"/>
        <w:autoSpaceDN w:val="0"/>
        <w:adjustRightInd w:val="0"/>
        <w:ind w:left="450" w:leftChars="100" w:hanging="240" w:hangingChars="100"/>
        <w:jc w:val="left"/>
        <w:rPr>
          <w:rFonts w:hint="eastAsia" w:ascii="ＭＳ 明朝" w:hAnsi="ＭＳ 明朝" w:eastAsia="ＭＳ 明朝"/>
        </w:rPr>
      </w:pPr>
      <w:r>
        <w:rPr>
          <w:rFonts w:hint="eastAsia" w:ascii="ＭＳ 明朝" w:hAnsi="ＭＳ 明朝" w:eastAsia="ＭＳ 明朝"/>
          <w:sz w:val="24"/>
        </w:rPr>
        <w:t xml:space="preserve">(1) </w:t>
      </w:r>
      <w:r>
        <w:rPr>
          <w:rFonts w:hint="eastAsia" w:ascii="ＭＳ 明朝" w:hAnsi="ＭＳ 明朝" w:eastAsia="ＭＳ 明朝"/>
          <w:sz w:val="24"/>
        </w:rPr>
        <w:t>本業務に係る企画コンペの提案審査は、令和８年度</w:t>
      </w:r>
      <w:r>
        <w:rPr>
          <w:rFonts w:hint="eastAsia" w:ascii="ＭＳ 明朝" w:hAnsi="ＭＳ 明朝" w:eastAsia="ＭＳ 明朝"/>
          <w:sz w:val="24"/>
        </w:rPr>
        <w:t xml:space="preserve"> </w:t>
      </w:r>
      <w:r>
        <w:rPr>
          <w:rFonts w:hint="eastAsia" w:ascii="ＭＳ 明朝" w:hAnsi="ＭＳ 明朝" w:eastAsia="ＭＳ 明朝"/>
          <w:sz w:val="24"/>
        </w:rPr>
        <w:t>村田町ＰＲ動画制作及び広告配信業務委託に係る企画提案審査委員会（以下「審査委員会」という。）において実施するものとする。</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 xml:space="preserve">(2) </w:t>
      </w:r>
      <w:r>
        <w:rPr>
          <w:rFonts w:hint="eastAsia" w:ascii="ＭＳ 明朝" w:hAnsi="ＭＳ 明朝" w:eastAsia="ＭＳ 明朝"/>
          <w:sz w:val="24"/>
        </w:rPr>
        <w:t>審査委員会は、企画コンペに参加する者（以下「参加者」という。）から提出された企</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画提案書等について、下記の「２</w:t>
      </w:r>
      <w:r>
        <w:rPr>
          <w:rFonts w:hint="eastAsia" w:ascii="ＭＳ 明朝" w:hAnsi="ＭＳ 明朝" w:eastAsia="ＭＳ 明朝"/>
          <w:sz w:val="24"/>
        </w:rPr>
        <w:t xml:space="preserve"> </w:t>
      </w:r>
      <w:r>
        <w:rPr>
          <w:rFonts w:hint="eastAsia" w:ascii="ＭＳ 明朝" w:hAnsi="ＭＳ 明朝" w:eastAsia="ＭＳ 明朝"/>
          <w:sz w:val="24"/>
        </w:rPr>
        <w:t>審査基準」に基づき審査を行うものとする。</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ゴシック" w:hAnsi="ＭＳ ゴシック" w:eastAsia="ＭＳ ゴシック"/>
          <w:b w:val="1"/>
          <w:highlight w:val="lightGray"/>
        </w:rPr>
      </w:pPr>
      <w:r>
        <w:rPr>
          <w:rFonts w:hint="eastAsia" w:ascii="ＭＳ ゴシック" w:hAnsi="ＭＳ ゴシック" w:eastAsia="ＭＳ ゴシック"/>
          <w:b w:val="1"/>
          <w:sz w:val="24"/>
          <w:highlight w:val="lightGray"/>
        </w:rPr>
        <w:t>２</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審査基準</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配点は</w:t>
      </w:r>
      <w:r>
        <w:rPr>
          <w:rFonts w:hint="eastAsia" w:ascii="ＭＳ 明朝" w:hAnsi="ＭＳ 明朝" w:eastAsia="ＭＳ 明朝"/>
          <w:sz w:val="24"/>
        </w:rPr>
        <w:t xml:space="preserve">100 </w:t>
      </w:r>
      <w:r>
        <w:rPr>
          <w:rFonts w:hint="eastAsia" w:ascii="ＭＳ 明朝" w:hAnsi="ＭＳ 明朝" w:eastAsia="ＭＳ 明朝"/>
          <w:sz w:val="24"/>
        </w:rPr>
        <w:t>点満点とし、審査項目及び項目別の配点は次のとおりとする。</w:t>
      </w:r>
    </w:p>
    <w:p>
      <w:pPr>
        <w:pStyle w:val="0"/>
        <w:autoSpaceDE w:val="0"/>
        <w:autoSpaceDN w:val="0"/>
        <w:adjustRightInd w:val="0"/>
        <w:ind w:firstLine="420" w:firstLineChars="200"/>
        <w:jc w:val="left"/>
        <w:rPr>
          <w:rFonts w:hint="eastAsia" w:ascii="ＭＳ 明朝" w:hAnsi="ＭＳ 明朝" w:eastAsia="ＭＳ 明朝"/>
        </w:rPr>
      </w:pPr>
    </w:p>
    <w:p>
      <w:pPr>
        <w:pStyle w:val="0"/>
        <w:autoSpaceDE w:val="0"/>
        <w:autoSpaceDN w:val="0"/>
        <w:adjustRightInd w:val="0"/>
        <w:ind w:firstLine="420" w:firstLineChars="200"/>
        <w:jc w:val="left"/>
        <w:rPr>
          <w:rFonts w:hint="eastAsia" w:ascii="ＭＳ 明朝" w:hAnsi="ＭＳ 明朝" w:eastAsia="ＭＳ 明朝"/>
        </w:rPr>
      </w:pPr>
      <w:r>
        <w:rPr>
          <w:rFonts w:hint="eastAsia"/>
        </w:rPr>
        <w:object w:dxaOrig="10308" w:dyaOrig="7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width:514.20000000000005pt;height:398.35pt;" o:allowoverlap="t" filled="f" o:spt="75" type="#_x0000_t75">
            <v:fill/>
            <v:stroke joinstyle="miter"/>
            <v:imagedata o:title="" r:id="rId5"/>
            <o:lock v:ext="edit" aspectratio="t"/>
            <w10:anchorlock/>
          </v:shape>
          <o:OLEObject Type="Embed" ProgID="Excel.Sheet.12" ShapeID="_x0000_s1026" DrawAspect="Content" ObjectID="" r:id="rId6"/>
        </w:object>
      </w:r>
    </w:p>
    <w:p>
      <w:pPr>
        <w:pStyle w:val="0"/>
        <w:autoSpaceDE w:val="0"/>
        <w:autoSpaceDN w:val="0"/>
        <w:adjustRightInd w:val="0"/>
        <w:jc w:val="left"/>
        <w:rPr>
          <w:rFonts w:hint="eastAsia" w:ascii="ＭＳ ゴシック" w:hAnsi="ＭＳ ゴシック" w:eastAsia="ＭＳ ゴシック"/>
        </w:rPr>
      </w:pPr>
      <w:r>
        <w:rPr>
          <w:rFonts w:hint="eastAsia" w:ascii="ＭＳ ゴシック" w:hAnsi="ＭＳ ゴシック" w:eastAsia="ＭＳ ゴシック"/>
          <w:b w:val="1"/>
          <w:sz w:val="24"/>
          <w:highlight w:val="lightGray"/>
        </w:rPr>
        <w:t>３</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審査方法</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 xml:space="preserve">(1) </w:t>
      </w:r>
      <w:r>
        <w:rPr>
          <w:rFonts w:hint="eastAsia" w:ascii="ＭＳ 明朝" w:hAnsi="ＭＳ 明朝" w:eastAsia="ＭＳ 明朝"/>
          <w:sz w:val="24"/>
        </w:rPr>
        <w:t>審査は、参加者から提出された企画提案書等に基づいて行う。</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 xml:space="preserve">(2) </w:t>
      </w:r>
      <w:r>
        <w:rPr>
          <w:rFonts w:hint="eastAsia" w:ascii="ＭＳ 明朝" w:hAnsi="ＭＳ 明朝" w:eastAsia="ＭＳ 明朝"/>
          <w:sz w:val="24"/>
        </w:rPr>
        <w:t>審査委員は、企画提案書等に基づき、個別の審査項目毎に評価・評点を行い、委員毎に</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上位３社まで順位点（１位＝５点、２位＝３点、３位＝１点）を付し、それを審査委員会</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で合計した総得点により順位をつけるものとする。</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なお、総得点が同点の場合は、高い順位の票を多く得た者を上位者とし、高い順位の票</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が同数の場合には、審査委員会において合議のうえ総合順位を決定するものとする。</w:t>
      </w:r>
    </w:p>
    <w:p>
      <w:pPr>
        <w:pStyle w:val="0"/>
        <w:autoSpaceDE w:val="0"/>
        <w:autoSpaceDN w:val="0"/>
        <w:adjustRightInd w:val="0"/>
        <w:ind w:left="0" w:leftChars="0" w:firstLine="240" w:firstLineChars="100"/>
        <w:jc w:val="left"/>
        <w:rPr>
          <w:rFonts w:hint="eastAsia" w:ascii="ＭＳ 明朝" w:hAnsi="ＭＳ 明朝" w:eastAsia="ＭＳ 明朝"/>
          <w:highlight w:val="none"/>
        </w:rPr>
      </w:pPr>
      <w:r>
        <w:rPr>
          <w:rFonts w:hint="eastAsia" w:ascii="ＭＳ 明朝" w:hAnsi="ＭＳ 明朝" w:eastAsia="ＭＳ 明朝"/>
          <w:sz w:val="24"/>
          <w:highlight w:val="none"/>
        </w:rPr>
        <w:t xml:space="preserve">(3) </w:t>
      </w:r>
      <w:r>
        <w:rPr>
          <w:rFonts w:hint="eastAsia" w:ascii="ＭＳ 明朝" w:hAnsi="ＭＳ 明朝" w:eastAsia="ＭＳ 明朝"/>
          <w:sz w:val="24"/>
          <w:highlight w:val="none"/>
        </w:rPr>
        <w:t>参加者が１者のみの場合においても、審査委員会において企画提案書等に基づく審査を</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実施し、本業務を委託することの適否を評価するものとする。</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この場合の審査方法は、各委員の採点の</w:t>
      </w:r>
      <w:r>
        <w:rPr>
          <w:rFonts w:hint="eastAsia" w:ascii="ＭＳ 明朝" w:hAnsi="ＭＳ 明朝" w:eastAsia="ＭＳ 明朝"/>
          <w:b w:val="0"/>
          <w:color w:val="auto"/>
          <w:sz w:val="24"/>
          <w:highlight w:val="none"/>
        </w:rPr>
        <w:t>合計点（</w:t>
      </w:r>
      <w:r>
        <w:rPr>
          <w:rFonts w:hint="eastAsia" w:ascii="ＭＳ 明朝" w:hAnsi="ＭＳ 明朝" w:eastAsia="ＭＳ 明朝"/>
          <w:b w:val="0"/>
          <w:color w:val="auto"/>
          <w:sz w:val="24"/>
          <w:highlight w:val="none"/>
        </w:rPr>
        <w:t xml:space="preserve">700 </w:t>
      </w:r>
      <w:r>
        <w:rPr>
          <w:rFonts w:hint="eastAsia" w:ascii="ＭＳ 明朝" w:hAnsi="ＭＳ 明朝" w:eastAsia="ＭＳ 明朝"/>
          <w:b w:val="0"/>
          <w:color w:val="auto"/>
          <w:sz w:val="24"/>
          <w:highlight w:val="none"/>
        </w:rPr>
        <w:t>点）中、</w:t>
      </w:r>
      <w:r>
        <w:rPr>
          <w:rFonts w:hint="eastAsia" w:ascii="ＭＳ 明朝" w:hAnsi="ＭＳ 明朝" w:eastAsia="ＭＳ 明朝"/>
          <w:b w:val="0"/>
          <w:color w:val="auto"/>
          <w:sz w:val="24"/>
          <w:highlight w:val="none"/>
        </w:rPr>
        <w:t xml:space="preserve">350 </w:t>
      </w:r>
      <w:r>
        <w:rPr>
          <w:rFonts w:hint="eastAsia" w:ascii="ＭＳ 明朝" w:hAnsi="ＭＳ 明朝" w:eastAsia="ＭＳ 明朝"/>
          <w:b w:val="0"/>
          <w:color w:val="auto"/>
          <w:sz w:val="24"/>
          <w:highlight w:val="none"/>
        </w:rPr>
        <w:t>点</w:t>
      </w:r>
      <w:r>
        <w:rPr>
          <w:rFonts w:hint="eastAsia" w:ascii="ＭＳ 明朝" w:hAnsi="ＭＳ 明朝" w:eastAsia="ＭＳ 明朝"/>
          <w:sz w:val="24"/>
          <w:highlight w:val="none"/>
        </w:rPr>
        <w:t>を最低基準点とし、</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最低基準点以上の点数を得られなかったときは、委託候補者に選定しないものとする。</w:t>
      </w:r>
    </w:p>
    <w:p>
      <w:pPr>
        <w:pStyle w:val="0"/>
        <w:autoSpaceDE w:val="0"/>
        <w:autoSpaceDN w:val="0"/>
        <w:adjustRightInd w:val="0"/>
        <w:jc w:val="left"/>
        <w:rPr>
          <w:rFonts w:hint="eastAsia" w:ascii="ＭＳ 明朝" w:hAnsi="ＭＳ 明朝" w:eastAsia="ＭＳ 明朝"/>
          <w:highlight w:val="none"/>
        </w:rPr>
      </w:pPr>
    </w:p>
    <w:p>
      <w:pPr>
        <w:pStyle w:val="0"/>
        <w:autoSpaceDE w:val="0"/>
        <w:autoSpaceDN w:val="0"/>
        <w:adjustRightInd w:val="0"/>
        <w:jc w:val="left"/>
        <w:rPr>
          <w:rFonts w:hint="eastAsia" w:ascii="ＭＳ ゴシック" w:hAnsi="ＭＳ ゴシック" w:eastAsia="ＭＳ ゴシック"/>
          <w:b w:val="1"/>
          <w:highlight w:val="lightGray"/>
        </w:rPr>
      </w:pPr>
      <w:r>
        <w:rPr>
          <w:rFonts w:hint="eastAsia" w:ascii="ＭＳ ゴシック" w:hAnsi="ＭＳ ゴシック" w:eastAsia="ＭＳ ゴシック"/>
          <w:b w:val="1"/>
          <w:sz w:val="24"/>
          <w:highlight w:val="lightGray"/>
        </w:rPr>
        <w:t>４</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委託候補者の決定</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町は、審査委員会の審査結果を参考に、委託候補者を決定する。</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ゴシック" w:hAnsi="ＭＳ ゴシック" w:eastAsia="ＭＳ ゴシック"/>
          <w:b w:val="1"/>
          <w:highlight w:val="lightGray"/>
        </w:rPr>
      </w:pPr>
      <w:r>
        <w:rPr>
          <w:rFonts w:hint="eastAsia" w:ascii="ＭＳ ゴシック" w:hAnsi="ＭＳ ゴシック" w:eastAsia="ＭＳ ゴシック"/>
          <w:b w:val="1"/>
          <w:sz w:val="24"/>
          <w:highlight w:val="lightGray"/>
        </w:rPr>
        <w:t>５</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審査結果の通知及び公表</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町は、委託候補者を決定した後、速やかに参加者に審査結果を文書で通知するとともに、</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村田町ホームぺージで公表する。</w:t>
      </w:r>
    </w:p>
    <w:sectPr>
      <w:pgSz w:w="11906" w:h="16838"/>
      <w:pgMar w:top="567" w:right="567" w:bottom="567"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package" Target="embeddings/oleObject1.xlsx"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282</TotalTime>
  <Pages>2</Pages>
  <Words>8</Words>
  <Characters>835</Characters>
  <Application>JUST Note</Application>
  <Lines>37</Lines>
  <Paragraphs>25</Paragraphs>
  <Company>Dynabook</Company>
  <CharactersWithSpaces>852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内海　正英</dc:creator>
  <cp:lastModifiedBy>今野 春道</cp:lastModifiedBy>
  <cp:lastPrinted>2026-05-14T00:27:20Z</cp:lastPrinted>
  <dcterms:created xsi:type="dcterms:W3CDTF">2025-05-03T03:56:00Z</dcterms:created>
  <dcterms:modified xsi:type="dcterms:W3CDTF">2026-05-13T23:49:47Z</dcterms:modified>
  <cp:revision>20</cp:revision>
</cp:coreProperties>
</file>